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E41F6C">
        <w:t>Trener personalny</w:t>
      </w:r>
      <w:r w:rsidR="00ED0DE0">
        <w:t xml:space="preserve"> I</w:t>
      </w:r>
      <w:proofErr w:type="gramStart"/>
      <w:r w:rsidR="00ED0DE0">
        <w:t>,II</w:t>
      </w:r>
      <w:proofErr w:type="gramEnd"/>
      <w:r w:rsidR="00ED0DE0">
        <w:t xml:space="preserve"> semestr</w:t>
      </w:r>
    </w:p>
    <w:p w:rsidR="001D1AB3" w:rsidRDefault="00E41F6C">
      <w:pPr>
        <w:pStyle w:val="Tekstpodstawowy"/>
        <w:spacing w:before="80"/>
        <w:ind w:left="720"/>
      </w:pPr>
      <w:proofErr w:type="spellStart"/>
      <w:r>
        <w:t>Galla</w:t>
      </w:r>
      <w:r w:rsidR="007017B8">
        <w:t>x</w:t>
      </w:r>
      <w:r>
        <w:t>y</w:t>
      </w:r>
      <w:proofErr w:type="spellEnd"/>
      <w:r>
        <w:t xml:space="preserve"> Sports, ul. Niepodległości 47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AE2228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2228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E2228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ED0DE0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 xml:space="preserve">18.10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D0DE0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D0DE0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D0DE0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D0DE0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4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6371D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1D0" w:rsidRDefault="006371D0" w:rsidP="00ED0DE0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6371D0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9415DF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9415DF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9415DF">
            <w:pPr>
              <w:pStyle w:val="TableParagraph"/>
              <w:ind w:left="18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ED0DE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ED0DE0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ED0DE0" w:rsidP="00ED0DE0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ED0DE0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ED0DE0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ED0DE0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ED0DE0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ED0DE0" w:rsidRDefault="00ED0DE0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ED0DE0"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ED0DE0" w:rsidRDefault="00ED0DE0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DE0">
              <w:rPr>
                <w:rFonts w:ascii="Times New Roman" w:hAnsi="Times New Roman"/>
                <w:b/>
                <w:sz w:val="24"/>
                <w:szCs w:val="24"/>
              </w:rPr>
              <w:t>PZ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ED0DE0" w:rsidRDefault="00ED0DE0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DE0">
              <w:rPr>
                <w:rFonts w:ascii="Times New Roman" w:hAnsi="Times New Roman"/>
                <w:b/>
                <w:sz w:val="24"/>
                <w:szCs w:val="24"/>
              </w:rPr>
              <w:t>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ED0DE0" w:rsidRDefault="00ED0DE0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DE0">
              <w:rPr>
                <w:rFonts w:ascii="Times New Roman" w:hAnsi="Times New Roman"/>
                <w:b/>
                <w:sz w:val="24"/>
                <w:szCs w:val="24"/>
              </w:rPr>
              <w:t>PZ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ED0DE0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9415DF">
            <w:pPr>
              <w:pStyle w:val="TableParagraph"/>
              <w:ind w:left="199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D0DE0" w:rsidP="009415DF">
            <w:pPr>
              <w:pStyle w:val="TableParagraph"/>
              <w:ind w:left="168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ED0DE0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07931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41F6C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Ćwiczenia siłowe, aerobowe, rozciągające i wyciszające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Magdalena Chudzińska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E41F6C">
            <w:pPr>
              <w:pStyle w:val="TableParagraph"/>
              <w:spacing w:before="0" w:line="255" w:lineRule="exact"/>
              <w:ind w:left="224" w:right="220"/>
              <w:jc w:val="left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Opracowanie indywidualnych programów treningowych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Magdalena Chudzińska</w:t>
            </w:r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PZ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2A3665" w:rsidP="00C652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Prowadzenie zajęć indywidualnych z fitnessu z wykorzystaniem muzyki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ED0DE0" w:rsidRDefault="002A3665" w:rsidP="00BB21EE">
            <w:r w:rsidRPr="00ED0DE0">
              <w:t>Magdalena Chudzińska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 w:rsidRPr="00ED0DE0">
              <w:rPr>
                <w:rFonts w:ascii="Calibri" w:hAnsi="Calibri"/>
                <w:spacing w:val="-2"/>
              </w:rPr>
              <w:t>Biomechanika i fizjologia wysiłku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ED0DE0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ED0DE0">
              <w:t>Magdalena Chudzińska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ED0DE0">
              <w:rPr>
                <w:rFonts w:ascii="Calibri" w:hAnsi="Calibri"/>
                <w:spacing w:val="-4"/>
              </w:rPr>
              <w:t>Trening umiejętności interpersonalnych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  <w:r w:rsidRPr="00ED0DE0">
              <w:t>Magdalena Chudzińska</w:t>
            </w:r>
          </w:p>
        </w:tc>
        <w:bookmarkStart w:id="0" w:name="_GoBack"/>
        <w:bookmarkEnd w:id="0"/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>
            <w:pPr>
              <w:pStyle w:val="TableParagraph"/>
              <w:spacing w:line="240" w:lineRule="auto"/>
              <w:ind w:left="2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  <w:r w:rsidRPr="00ED0DE0">
              <w:rPr>
                <w:rFonts w:ascii="Calibri" w:hAnsi="Calibri"/>
                <w:spacing w:val="-5"/>
              </w:rPr>
              <w:t>Metodyka ćwiczeń fitness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D0DE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  <w:r w:rsidRPr="00ED0DE0">
              <w:t>Magdalena Chudzińska</w:t>
            </w:r>
          </w:p>
        </w:tc>
      </w:tr>
      <w:tr w:rsidR="00ED0DE0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DE0" w:rsidRDefault="00ED0DE0">
            <w:pPr>
              <w:pStyle w:val="TableParagraph"/>
              <w:spacing w:line="240" w:lineRule="auto"/>
              <w:ind w:left="2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DE0" w:rsidRPr="00ED0DE0" w:rsidRDefault="00ED0DE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  <w:r w:rsidRPr="00ED0DE0">
              <w:rPr>
                <w:rFonts w:ascii="Calibri" w:hAnsi="Calibri"/>
                <w:spacing w:val="-5"/>
              </w:rPr>
              <w:t>Podstawy działalności gospodarczej (podstawy przedsiębiorczości)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DE0" w:rsidRPr="00ED0DE0" w:rsidRDefault="00ED0DE0">
            <w:pPr>
              <w:pStyle w:val="TableParagraph"/>
              <w:spacing w:before="1" w:line="240" w:lineRule="auto"/>
              <w:ind w:left="105"/>
              <w:jc w:val="left"/>
            </w:pPr>
            <w:r>
              <w:t xml:space="preserve">Tomasz </w:t>
            </w:r>
            <w:proofErr w:type="spellStart"/>
            <w:r>
              <w:t>I</w:t>
            </w:r>
            <w:r w:rsidR="00207931">
              <w:t>gnaszewski</w:t>
            </w:r>
            <w:proofErr w:type="spellEnd"/>
            <w:r w:rsidR="00207931">
              <w:t xml:space="preserve"> </w:t>
            </w:r>
            <w:r w:rsidR="00207931" w:rsidRPr="00207931">
              <w:rPr>
                <w:b/>
                <w:color w:val="FF0000"/>
              </w:rPr>
              <w:t>(</w:t>
            </w:r>
            <w:r w:rsidRPr="00207931">
              <w:rPr>
                <w:b/>
                <w:color w:val="FF0000"/>
              </w:rPr>
              <w:t>zajęcia na ul. Kurpińskiego</w:t>
            </w:r>
            <w:r w:rsidR="00207931" w:rsidRPr="00207931">
              <w:rPr>
                <w:b/>
                <w:color w:val="FF0000"/>
              </w:rPr>
              <w:t xml:space="preserve"> 2, ZS4 sala 316)</w:t>
            </w:r>
            <w:r w:rsidRPr="00207931">
              <w:rPr>
                <w:color w:val="FF0000"/>
              </w:rPr>
              <w:t xml:space="preserve"> </w:t>
            </w: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07931"/>
    <w:rsid w:val="002A3665"/>
    <w:rsid w:val="002B1A34"/>
    <w:rsid w:val="00312C09"/>
    <w:rsid w:val="004315FC"/>
    <w:rsid w:val="005A4F97"/>
    <w:rsid w:val="006371D0"/>
    <w:rsid w:val="007017B8"/>
    <w:rsid w:val="00734166"/>
    <w:rsid w:val="00746EC8"/>
    <w:rsid w:val="008B74DD"/>
    <w:rsid w:val="009415DF"/>
    <w:rsid w:val="00952075"/>
    <w:rsid w:val="00AE2228"/>
    <w:rsid w:val="00AE7381"/>
    <w:rsid w:val="00BB21EE"/>
    <w:rsid w:val="00C53757"/>
    <w:rsid w:val="00C652AB"/>
    <w:rsid w:val="00CB41D4"/>
    <w:rsid w:val="00D7218B"/>
    <w:rsid w:val="00E41F6C"/>
    <w:rsid w:val="00E97DD2"/>
    <w:rsid w:val="00ED0DE0"/>
    <w:rsid w:val="00F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373B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2</cp:revision>
  <cp:lastPrinted>2022-01-25T17:24:00Z</cp:lastPrinted>
  <dcterms:created xsi:type="dcterms:W3CDTF">2025-11-05T13:58:00Z</dcterms:created>
  <dcterms:modified xsi:type="dcterms:W3CDTF">2025-11-05T13:58:00Z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