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9" w:rsidRDefault="009605F3">
      <w:pPr>
        <w:pStyle w:val="Tekstpodstawowy"/>
        <w:spacing w:before="80"/>
        <w:ind w:left="720"/>
      </w:pPr>
      <w:r>
        <w:t xml:space="preserve">Kierunek: Dekorator wnętrz </w:t>
      </w:r>
    </w:p>
    <w:p w:rsidR="001D1449" w:rsidRDefault="001D1449">
      <w:pPr>
        <w:spacing w:before="1"/>
        <w:rPr>
          <w:b/>
          <w:i/>
          <w:sz w:val="28"/>
        </w:rPr>
      </w:pPr>
    </w:p>
    <w:p w:rsidR="001D1449" w:rsidRDefault="00247DEC">
      <w:pPr>
        <w:pStyle w:val="Tekstpodstawowy"/>
        <w:ind w:left="216"/>
        <w:rPr>
          <w:spacing w:val="1"/>
        </w:rPr>
      </w:pPr>
      <w:proofErr w:type="gramStart"/>
      <w:r>
        <w:rPr>
          <w:spacing w:val="1"/>
        </w:rPr>
        <w:t>ul</w:t>
      </w:r>
      <w:proofErr w:type="gramEnd"/>
      <w:r>
        <w:rPr>
          <w:spacing w:val="1"/>
        </w:rPr>
        <w:t>. Kurpińskiego – sala 212</w:t>
      </w:r>
      <w:bookmarkStart w:id="0" w:name="_GoBack"/>
      <w:bookmarkEnd w:id="0"/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144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144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1449" w:rsidRDefault="00247DEC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1449" w:rsidRDefault="00247DEC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1449" w:rsidRDefault="00247DEC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1449" w:rsidRDefault="00247DEC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1449" w:rsidRDefault="00247DEC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1449" w:rsidRDefault="00247DEC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1449" w:rsidRDefault="00247DEC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1449" w:rsidRDefault="00247DEC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1449" w:rsidRDefault="00247DEC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1449" w:rsidRDefault="00247DEC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1449" w:rsidRDefault="00247DEC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1449" w:rsidRDefault="00247DEC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1449" w:rsidRDefault="00247DEC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1449" w:rsidRDefault="00247DEC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 w:rsidP="00DE1900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10"/>
            </w:pPr>
            <w: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 w:rsidP="00DE1900">
            <w:pPr>
              <w:pStyle w:val="TableParagraph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E46970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E46970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10"/>
            </w:pPr>
            <w: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 w:rsidP="00DE190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E46970">
            <w:pPr>
              <w:pStyle w:val="TableParagraph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E46970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10"/>
            </w:pPr>
            <w: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3E7396" w:rsidRDefault="003E7396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396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3E7396" w:rsidRDefault="003E7396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396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3E7396" w:rsidRDefault="003E7396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396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10"/>
            </w:pPr>
            <w: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10"/>
            </w:pPr>
            <w: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10"/>
            </w:pPr>
            <w: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6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3E7396">
            <w:pPr>
              <w:pStyle w:val="TableParagraph"/>
              <w:ind w:left="199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144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line="237" w:lineRule="exact"/>
              <w:ind w:left="1751" w:right="1746"/>
              <w:jc w:val="left"/>
              <w:rPr>
                <w:b/>
              </w:rPr>
            </w:pPr>
          </w:p>
        </w:tc>
      </w:tr>
      <w:tr w:rsidR="001D1449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Tkaniny i inne materiały dekoracyjne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 w:rsidRPr="00DE1900">
              <w:rPr>
                <w:rFonts w:ascii="Calibri" w:hAnsi="Calibri"/>
              </w:rPr>
              <w:t>Światło i kolor we wnętrzach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71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 w:rsidRPr="00DE1900">
              <w:rPr>
                <w:rFonts w:ascii="Calibri" w:hAnsi="Calibri"/>
                <w:spacing w:val="-2"/>
              </w:rPr>
              <w:t>Projektowanie i ergonomia wnętrz mieszkalnych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PK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Projektowanie kuchni i łazienki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0508FC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6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1D1449" w:rsidRDefault="001D1449"/>
    <w:sectPr w:rsidR="001D144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9"/>
    <w:rsid w:val="000508FC"/>
    <w:rsid w:val="00151DF8"/>
    <w:rsid w:val="001D1449"/>
    <w:rsid w:val="00247DEC"/>
    <w:rsid w:val="003773DF"/>
    <w:rsid w:val="003E7396"/>
    <w:rsid w:val="00501CA8"/>
    <w:rsid w:val="009548FB"/>
    <w:rsid w:val="009605F3"/>
    <w:rsid w:val="00B124D2"/>
    <w:rsid w:val="00D519FE"/>
    <w:rsid w:val="00DE1900"/>
    <w:rsid w:val="00E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D421"/>
  <w15:docId w15:val="{95C08851-B865-4113-8F1E-772E9E9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4</cp:revision>
  <cp:lastPrinted>2022-01-25T17:24:00Z</cp:lastPrinted>
  <dcterms:created xsi:type="dcterms:W3CDTF">2025-11-03T15:45:00Z</dcterms:created>
  <dcterms:modified xsi:type="dcterms:W3CDTF">2025-11-05T14:15:00Z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