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41D4">
        <w:t xml:space="preserve">Stylistka paznokci </w:t>
      </w:r>
      <w:bookmarkStart w:id="0" w:name="_GoBack"/>
      <w:bookmarkEnd w:id="0"/>
    </w:p>
    <w:p w:rsidR="001D1AB3" w:rsidRDefault="00BB21EE">
      <w:pPr>
        <w:pStyle w:val="Tekstpodstawowy"/>
        <w:spacing w:before="80"/>
        <w:ind w:left="720"/>
      </w:pPr>
      <w:r>
        <w:t>Pracownia kosmetyczna 2, ul. Słowiańska 11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97DD2" w:rsidP="00BB21E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</w:tr>
      <w:tr w:rsidR="00BB21EE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97DD2" w:rsidP="00BB21E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BB21EE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E97DD2">
            <w:pPr>
              <w:pStyle w:val="TableParagraph"/>
              <w:ind w:left="168" w:right="143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2B1A34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2B1A34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E97DD2">
            <w:pPr>
              <w:pStyle w:val="TableParagraph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E97DD2">
            <w:pPr>
              <w:pStyle w:val="TableParagraph"/>
              <w:ind w:left="1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BB21EE">
            <w:pPr>
              <w:pStyle w:val="TableParagraph"/>
              <w:ind w:left="168" w:right="14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E97DD2">
            <w:pPr>
              <w:pStyle w:val="TableParagraph"/>
              <w:spacing w:before="0" w:line="258" w:lineRule="exact"/>
              <w:ind w:left="110"/>
              <w:jc w:val="left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E97DD2">
            <w:pPr>
              <w:pStyle w:val="TableParagraph"/>
              <w:spacing w:before="0" w:line="258" w:lineRule="exact"/>
              <w:ind w:left="12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2B1A34" w:rsidP="002B1A34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Metody i techniki wykonywania manicure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Techniki zdobienia paznokci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  <w:p w:rsidR="00AE2228" w:rsidRPr="00BB21EE" w:rsidRDefault="00AE2228" w:rsidP="00BB21EE"/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D1AB3"/>
    <w:rsid w:val="002B1A34"/>
    <w:rsid w:val="00312C09"/>
    <w:rsid w:val="005A4F97"/>
    <w:rsid w:val="00746EC8"/>
    <w:rsid w:val="00952075"/>
    <w:rsid w:val="00AE2228"/>
    <w:rsid w:val="00BB21EE"/>
    <w:rsid w:val="00CB41D4"/>
    <w:rsid w:val="00D7218B"/>
    <w:rsid w:val="00E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1B77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3</cp:revision>
  <cp:lastPrinted>2022-01-25T17:24:00Z</cp:lastPrinted>
  <dcterms:created xsi:type="dcterms:W3CDTF">2025-02-11T08:53:00Z</dcterms:created>
  <dcterms:modified xsi:type="dcterms:W3CDTF">2025-02-11T08:53:00Z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